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cs="Arial" w:ascii="Calibri" w:hAnsi="Calibri"/>
          <w:b/>
          <w:bCs/>
          <w:color w:val="FF0000"/>
          <w:sz w:val="24"/>
          <w:szCs w:val="24"/>
        </w:rPr>
        <w:t>Matematyka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09.06.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Liczby dodatnie i ujemne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Obejrzyjcie filmiki:</w:t>
      </w:r>
    </w:p>
    <w:p>
      <w:pPr>
        <w:pStyle w:val="Normal"/>
        <w:bidi w:val="0"/>
        <w:spacing w:lineRule="auto" w:line="240"/>
        <w:jc w:val="left"/>
        <w:rPr/>
      </w:pPr>
      <w:hyperlink r:id="rId2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https://www.youtube.com/watch?v=o1Tir9OVLqA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3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https://www.youtube.com/watch?v=dCDu7SpSs4M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2. Wykonajcie ćwiczenia pod adresem:</w:t>
      </w:r>
    </w:p>
    <w:p>
      <w:pPr>
        <w:pStyle w:val="Normal"/>
        <w:bidi w:val="0"/>
        <w:spacing w:lineRule="auto" w:line="240"/>
        <w:jc w:val="left"/>
        <w:rPr/>
      </w:pPr>
      <w:hyperlink r:id="rId4">
        <w:r>
          <w:rPr>
            <w:rStyle w:val="Czeinternetowe"/>
            <w:rFonts w:cs="Arial" w:ascii="Calibri" w:hAnsi="Calibri"/>
            <w:sz w:val="24"/>
            <w:szCs w:val="24"/>
          </w:rPr>
          <w:t>https://szaloneliczby.pl/termometr/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10.06.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Dodawanie liczb całkowitych.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Obejrzyjcie filmik:</w:t>
      </w:r>
    </w:p>
    <w:p>
      <w:pPr>
        <w:pStyle w:val="Normal"/>
        <w:bidi w:val="0"/>
        <w:spacing w:lineRule="auto" w:line="240"/>
        <w:jc w:val="left"/>
        <w:rPr/>
      </w:pPr>
      <w:hyperlink r:id="rId5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https://www.youtube.com/watch?v=oK1aEAVTxFw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2. Wykonajcie ćwiczenia pod adresem:</w:t>
      </w:r>
    </w:p>
    <w:p>
      <w:pPr>
        <w:pStyle w:val="Normal"/>
        <w:bidi w:val="0"/>
        <w:spacing w:lineRule="auto" w:line="240"/>
        <w:jc w:val="left"/>
        <w:rPr/>
      </w:pPr>
      <w:hyperlink r:id="rId6">
        <w:r>
          <w:rPr>
            <w:rStyle w:val="Czeinternetowe"/>
            <w:rFonts w:cs="Arial" w:ascii="Calibri" w:hAnsi="Calibri"/>
            <w:sz w:val="24"/>
            <w:szCs w:val="24"/>
          </w:rPr>
          <w:t>https://szaloneliczby.pl/dodawanie-liczb-ujemnych/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  <w:t>11.06.2020 – 12.06.2020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BOŻE CIAŁO – DNI WOLNE OD ZAJĘĆ EDUKACYJNYCH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color w:val="FF0000"/>
          <w:sz w:val="24"/>
          <w:szCs w:val="24"/>
        </w:rPr>
        <w:t>Religia  08.06.2020r.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Poniedziałek  08.06.2020r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 Wypełniam wolę Pana Boga jak św. Juan Diego.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Przeczytaj życiorys Juana Diego zamieszczony w podręczniku. Na podstawie życiorysu rozwiąż krzyżówkę.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Wykreśl ze swojego słownika słowa, które pomogą Ci przeszkodzić w naśladowaniu Juana Diego( zad 3).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cs="Arial" w:ascii="Calibri" w:hAnsi="Calibri"/>
          <w:b/>
          <w:sz w:val="24"/>
          <w:szCs w:val="24"/>
          <w:u w:val="single"/>
        </w:rPr>
        <w:t>Pomyśl i postaraj się poszukać jednego słowa, które łączy Matkę Bożą i  Juana Diego.</w:t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Arial" w:ascii="Calibri" w:hAnsi="Calibri"/>
          <w:b/>
          <w:color w:val="FF0000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Arial" w:ascii="Calibri" w:hAnsi="Calibri"/>
          <w:b/>
          <w:color w:val="FF0000"/>
          <w:sz w:val="24"/>
          <w:szCs w:val="24"/>
          <w:u w:val="none"/>
        </w:rPr>
        <w:t>Biologia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eastAsia="Arial" w:cs="Arial" w:ascii="Calibri" w:hAnsi="Calibri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Calibri" w:hAnsi="Calibri"/>
          <w:b w:val="false"/>
          <w:bCs w:val="false"/>
          <w:sz w:val="24"/>
          <w:szCs w:val="24"/>
          <w:u w:val="none"/>
        </w:rPr>
        <w:t xml:space="preserve">08.06.2020r.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Temat:</w:t>
      </w:r>
      <w:r>
        <w:rPr>
          <w:rFonts w:cs="Arial" w:ascii="Calibri" w:hAnsi="Calibri"/>
          <w:b/>
          <w:bCs/>
          <w:sz w:val="24"/>
          <w:szCs w:val="24"/>
        </w:rPr>
        <w:t xml:space="preserve"> Ssaki – kręgowce, które karmią młode mlekiem.</w:t>
      </w:r>
      <w:r>
        <w:rPr>
          <w:rFonts w:cs="Arial" w:ascii="Calibri" w:hAnsi="Calibri"/>
          <w:b/>
          <w:bCs/>
          <w:sz w:val="24"/>
          <w:szCs w:val="24"/>
          <w:u w:val="none"/>
        </w:rPr>
        <w:t xml:space="preserve">                                                         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b/>
          <w:bCs/>
          <w:i/>
          <w:iCs/>
          <w:sz w:val="24"/>
          <w:szCs w:val="24"/>
          <w:u w:val="single"/>
        </w:rPr>
        <w:t>Zwróć uwagę na: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 różnorodność środowisk życia ssaków,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 charakterystyczne cechy ssaków,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- rozmnażanie i rozwój ssaków.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Zapoznajcie się z tematem z podręcznika str.131-135.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Arial" w:ascii="Calibri" w:hAnsi="Calibri"/>
          <w:sz w:val="24"/>
          <w:szCs w:val="24"/>
        </w:rPr>
        <w:t xml:space="preserve">Zachęcam do obejrzenie e-lekcji ( Kujawsk-Pomorska e-Szkła) - </w:t>
      </w:r>
      <w:hyperlink r:id="rId7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https://www.youtube.com/watch?v=3wHmwDmlpN0</w:t>
        </w:r>
      </w:hyperlink>
      <w:r>
        <w:rPr>
          <w:rFonts w:cs="Arial"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Na podstawie uzyskanych informacji wykonajcie zadania w zeszycie ćwiczeń: 1/106, 3/107, 7/108, 9/110.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 xml:space="preserve">Materiały z lekcji proszę przesłać do sprawdzenia.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Miłej i owocnej pracy!</w:t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b/>
          <w:bCs/>
          <w:color w:val="FF0000"/>
          <w:sz w:val="24"/>
          <w:szCs w:val="24"/>
        </w:rPr>
        <w:t>Wychowanie fizyczne</w:t>
      </w:r>
    </w:p>
    <w:p>
      <w:pPr>
        <w:pStyle w:val="Normal"/>
        <w:bidi w:val="0"/>
        <w:spacing w:lineRule="auto" w:line="240"/>
        <w:jc w:val="left"/>
        <w:rPr>
          <w:rFonts w:cs="Arial"/>
          <w:b/>
          <w:b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08- 09.06.2020r.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  <w:u w:val="single"/>
        </w:rPr>
        <w:t>Temat: Korzyści z jazdy na rowerze.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 xml:space="preserve">       </w:t>
      </w:r>
      <w:r>
        <w:rPr>
          <w:rFonts w:cs="Arial" w:ascii="Calibri" w:hAnsi="Calibri"/>
          <w:b/>
          <w:bCs/>
          <w:sz w:val="24"/>
          <w:szCs w:val="24"/>
          <w:shd w:fill="FFFFFF" w:val="clear"/>
        </w:rPr>
        <w:t>Jazda na rowerze</w:t>
      </w:r>
      <w:r>
        <w:rPr>
          <w:rFonts w:cs="Arial" w:ascii="Calibri" w:hAnsi="Calibri"/>
          <w:sz w:val="24"/>
          <w:szCs w:val="24"/>
          <w:shd w:fill="FFFFFF" w:val="clear"/>
        </w:rPr>
        <w:t>  zapewnia wiele korzyści. Pomaga rozwijać poczucie równowagi, kształtuje koordynację ruchową, poprawia kondycję, rozwija nawyk aktywności ruchowej, ciekawość świata i zdrową konkurencję.</w:t>
      </w:r>
      <w:r>
        <w:rPr>
          <w:rFonts w:cs="Arial" w:ascii="Calibri" w:hAnsi="Calibri"/>
          <w:sz w:val="24"/>
          <w:szCs w:val="24"/>
          <w:shd w:fill="F9F9F9" w:val="clear"/>
        </w:rPr>
        <w:t xml:space="preserve"> To jedna z najzdrowszych i najbardziej uniwersalnych aktywności fizycznych. Przyspiesza odchudzanie, pomaga zachować zgrabną sylwetkę a przy tym nie obciąża organizmu. W poniższej prezentacji znajdziecie  7 kluczowych zalet regularnego korzystania z roweru. Kliknij :</w:t>
      </w:r>
    </w:p>
    <w:p>
      <w:pPr>
        <w:pStyle w:val="Normal"/>
        <w:bidi w:val="0"/>
        <w:spacing w:lineRule="auto" w:line="240"/>
        <w:jc w:val="both"/>
        <w:rPr/>
      </w:pPr>
      <w:hyperlink r:id="rId8">
        <w:r>
          <w:rPr>
            <w:rStyle w:val="Czeinternetowe"/>
            <w:rFonts w:cs="Arial" w:ascii="Calibri" w:hAnsi="Calibri"/>
            <w:color w:val="002060"/>
            <w:sz w:val="24"/>
            <w:szCs w:val="24"/>
            <w:u w:val="none"/>
          </w:rPr>
          <w:t>https://youtu.be/BkQ_1KssDQE</w:t>
        </w:r>
      </w:hyperlink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Pogoda sprzyja, więc zachęcam Was do korzystania z tej formy aktywności fizycznej. Oczywiście nie zapomnijcie zabrać ze sobą karty rowerowej, sprawdźcie, czy Wasz rower jest wyposażony w odblaski i oświetlenie oraz, czy ma sprawne hamulce. Kamizelka odblaskowa to też ważny element stroju rowerzysty. 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10.06.2020r.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Temat :</w:t>
      </w:r>
      <w:r>
        <w:rPr>
          <w:rFonts w:cs="Arial" w:ascii="Calibri" w:hAnsi="Calibri"/>
          <w:b/>
          <w:sz w:val="24"/>
          <w:szCs w:val="24"/>
          <w:u w:val="single"/>
        </w:rPr>
        <w:t xml:space="preserve"> Pozytywne mierniki zdrowia.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Zdrowie to zdolność do osiągania pełni własnych fizycznych, psychicznych                 i społecznych możliwości i reagowania na wyzwania środowiska. Zdrowie jest procesem. Można je przywracać, umacniać i doskonalić. Zdrowie fizyczne oznacza prawidłowe funkcjonowanie układów narządów i tkanek, właściwy rozwój fizyczny we wszystkich jego wymiarach, a także niskie nasilenie czynników ryzyka, do których  zalicza się: niedostateczną aktywność, sprawność i wydolność fizyczną oraz niską odporność organizmu na zachorowanie. 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Pozytywne mierniki zdrowia  to: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Sprawność i prawidłowość funkcjonowania wszystkich narządów i układów organizmu,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Odpowiednie ciśnienie krwi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Odpowiedni poziom glukozy we krwi,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Poziom sprawności i kondycji fizycznej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Brak nadwagi i otyłości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>Wskaźniki, które opisują stan czynnościowy ustroju, jego wydolność (np. krążenia, oddychania) i sprawność (siła, wytrzymałość, zwinność) itp.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Stan czynnościowy organizmu opisują testy, które wykonywaliście – test Zuchory       i  test Ruffiera. 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Wykonaj poniższe ćwiczenia dla zdrowia i dobrego samopoczucia: </w:t>
      </w:r>
      <w:r>
        <w:rPr>
          <w:rFonts w:cs="Arial" w:ascii="Calibri" w:hAnsi="Calibri"/>
          <w:color w:val="002060"/>
          <w:sz w:val="24"/>
          <w:szCs w:val="24"/>
        </w:rPr>
        <w:t>https://www.youtube.com/watch?v=85ZE3meQlno&amp;feature=share&amp;fbclid=IwAR1thpv3sOCXrTeC_KD9 MN4OL56l0xfe18WhQlh9U_ZSFeErayp0pjzPlpE</w:t>
      </w:r>
    </w:p>
    <w:p>
      <w:pPr>
        <w:pStyle w:val="Akapitzlist"/>
        <w:bidi w:val="0"/>
        <w:spacing w:lineRule="auto" w:line="240"/>
        <w:ind w:hanging="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Akapitzlist"/>
        <w:bidi w:val="0"/>
        <w:spacing w:lineRule="auto" w:line="240"/>
        <w:ind w:hanging="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  <w:t>Historia</w:t>
      </w:r>
      <w:r>
        <w:rPr>
          <w:rFonts w:cs="Arial" w:ascii="Calibri" w:hAnsi="Calibri"/>
          <w:b/>
          <w:sz w:val="24"/>
          <w:szCs w:val="24"/>
        </w:rPr>
        <w:t xml:space="preserve"> </w:t>
      </w:r>
    </w:p>
    <w:p>
      <w:pPr>
        <w:pStyle w:val="Akapitzlist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Temat:</w:t>
      </w:r>
      <w:r>
        <w:rPr>
          <w:rFonts w:cs="Arial" w:ascii="Calibri" w:hAnsi="Calibri"/>
          <w:b/>
          <w:sz w:val="24"/>
          <w:szCs w:val="24"/>
          <w:u w:val="single"/>
        </w:rPr>
        <w:t xml:space="preserve"> Podsumowanie rozdziału VI –„Rewolucja francuska i okres napoleoński” 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10.06.2020 r.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Drodzy Uczniowie!</w:t>
      </w:r>
    </w:p>
    <w:p>
      <w:pPr>
        <w:pStyle w:val="Akapitzlist"/>
        <w:numPr>
          <w:ilvl w:val="0"/>
          <w:numId w:val="3"/>
        </w:numPr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Wykonajcie w zeszycie zadania z podręcznika 1,3,5 i 7 str. 214</w:t>
      </w:r>
    </w:p>
    <w:p>
      <w:pPr>
        <w:pStyle w:val="Akapitzlist"/>
        <w:numPr>
          <w:ilvl w:val="0"/>
          <w:numId w:val="3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Wykonajcie zadania 1-7w zeszycie ćw. str. 110-111</w:t>
      </w:r>
    </w:p>
    <w:p>
      <w:pPr>
        <w:pStyle w:val="Akapitzlist"/>
        <w:numPr>
          <w:ilvl w:val="0"/>
          <w:numId w:val="3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Możecie utrwalić swoją wiedzę z rozdziału VI wchodząc w linki do gier: </w:t>
      </w:r>
    </w:p>
    <w:p>
      <w:pPr>
        <w:pStyle w:val="Normal"/>
        <w:bidi w:val="0"/>
        <w:spacing w:lineRule="auto" w:line="240"/>
        <w:jc w:val="left"/>
        <w:rPr/>
      </w:pPr>
      <w:hyperlink r:id="rId9">
        <w:r>
          <w:rPr>
            <w:rStyle w:val="Czeinternetowe"/>
            <w:rFonts w:ascii="Calibri" w:hAnsi="Calibri"/>
            <w:sz w:val="24"/>
            <w:szCs w:val="24"/>
          </w:rPr>
          <w:t>https://quizizz.com/join/quiz/5e8d7b4e2c3ad4001c30f619/start?from=soloLinkShare&amp;referrer=57b16bd01dd1c2bc7506ef06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10">
        <w:r>
          <w:rPr>
            <w:rStyle w:val="Czeinternetowe"/>
            <w:rFonts w:ascii="Calibri" w:hAnsi="Calibri"/>
            <w:sz w:val="24"/>
            <w:szCs w:val="24"/>
          </w:rPr>
          <w:t>https://learningapps.org/view4298751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11">
        <w:r>
          <w:rPr>
            <w:rStyle w:val="Czeinternetowe"/>
            <w:rFonts w:ascii="Calibri" w:hAnsi="Calibri"/>
            <w:sz w:val="24"/>
            <w:szCs w:val="24"/>
          </w:rPr>
          <w:t>https://learningapps.org/watch?v=pkwn28j7320</w:t>
        </w:r>
      </w:hyperlink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left"/>
        <w:rPr>
          <w:b/>
          <w:b/>
        </w:rPr>
      </w:pPr>
      <w:r>
        <w:rPr>
          <w:rFonts w:ascii="Calibri" w:hAnsi="Calibri"/>
          <w:b/>
          <w:sz w:val="24"/>
          <w:szCs w:val="24"/>
        </w:rPr>
        <w:t>Poniedziałek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Topic: </w:t>
      </w:r>
      <w:r>
        <w:rPr>
          <w:rFonts w:ascii="Calibri" w:hAnsi="Calibri"/>
          <w:b/>
          <w:sz w:val="24"/>
          <w:szCs w:val="24"/>
        </w:rPr>
        <w:t>Revision – utrwalamy zagadnienia z klasy 6.</w:t>
      </w:r>
    </w:p>
    <w:p>
      <w:pPr>
        <w:pStyle w:val="ListParagraph"/>
        <w:bidi w:val="0"/>
        <w:spacing w:lineRule="auto" w:line="240"/>
        <w:jc w:val="center"/>
        <w:rPr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 w:before="0" w:after="160"/>
        <w:contextualSpacing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Podczas dzisiejszych zajęć utrwalimy zagadnienia z klasy 6</w:t>
      </w:r>
      <w:r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Chciałabym, abyście samodzielnie zagrali w quizizz otwierając na ekranie komputera podaną niżej stronę internetową. Pamiętajcie, aby w telefonie wpisać kod gry. Zagrajcie minimum dwa razy dla utrwalenia materiału.</w:t>
      </w:r>
    </w:p>
    <w:p>
      <w:pPr>
        <w:pStyle w:val="Normal"/>
        <w:bidi w:val="0"/>
        <w:spacing w:lineRule="auto" w:line="240" w:before="0" w:after="160"/>
        <w:contextualSpacing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contextualSpacing/>
        <w:jc w:val="left"/>
        <w:rPr/>
      </w:pPr>
      <w:hyperlink r:id="rId12">
        <w:r>
          <w:rPr>
            <w:rFonts w:ascii="Calibri" w:hAnsi="Calibri"/>
            <w:color w:val="0000FF"/>
            <w:sz w:val="24"/>
            <w:szCs w:val="24"/>
            <w:u w:val="single"/>
          </w:rPr>
          <w:t>https://quizizz.com/admin/quiz/5c0a2faf687cfb001af23d25/comparatives-and-superlatives</w:t>
        </w:r>
      </w:hyperlink>
    </w:p>
    <w:p>
      <w:pPr>
        <w:pStyle w:val="Normal"/>
        <w:bidi w:val="0"/>
        <w:spacing w:lineRule="auto" w:line="240" w:before="0" w:after="160"/>
        <w:contextualSpacing/>
        <w:jc w:val="left"/>
        <w:rPr>
          <w:color w:val="C00000"/>
          <w:sz w:val="24"/>
          <w:szCs w:val="24"/>
        </w:rPr>
      </w:pPr>
      <w:hyperlink r:id="rId13">
        <w:r>
          <w:rPr>
            <w:rFonts w:ascii="Calibri" w:hAnsi="Calibri"/>
            <w:color w:val="C00000"/>
            <w:sz w:val="24"/>
            <w:szCs w:val="24"/>
            <w:u w:val="single"/>
          </w:rPr>
          <w:t>https://quizizz.com/admin/quiz/5de54a5316039e001bd3ffd3/brainy-unit</w:t>
        </w:r>
      </w:hyperlink>
    </w:p>
    <w:p>
      <w:pPr>
        <w:pStyle w:val="Normal"/>
        <w:bidi w:val="0"/>
        <w:spacing w:lineRule="auto" w:line="240"/>
        <w:jc w:val="left"/>
        <w:rPr>
          <w:b/>
          <w:b/>
          <w:color w:val="C00000"/>
          <w:sz w:val="24"/>
          <w:szCs w:val="24"/>
        </w:rPr>
      </w:pPr>
      <w:hyperlink r:id="rId14">
        <w:r>
          <w:rPr>
            <w:rFonts w:ascii="Calibri" w:hAnsi="Calibri"/>
            <w:color w:val="0000FF"/>
            <w:sz w:val="24"/>
            <w:szCs w:val="24"/>
            <w:u w:val="single"/>
          </w:rPr>
          <w:t>https://quizizz.com/admin/quiz/5ea489eafbce75001fa6e263/english-class-a-klasa</w:t>
        </w:r>
      </w:hyperlink>
    </w:p>
    <w:p>
      <w:pPr>
        <w:pStyle w:val="Normal"/>
        <w:bidi w:val="0"/>
        <w:spacing w:lineRule="auto" w:line="240" w:before="0" w:after="160"/>
        <w:ind w:left="720" w:hanging="0"/>
        <w:contextualSpacing/>
        <w:jc w:val="left"/>
        <w:rPr>
          <w:b/>
          <w:b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ahoma" w:hAnsi="Tahoma" w:cs="Tahoma"/>
          <w:b/>
          <w:b/>
          <w:u w:val="single"/>
        </w:rPr>
      </w:pPr>
      <w:r>
        <w:rPr>
          <w:rFonts w:cs="Tahoma" w:ascii="Calibri" w:hAnsi="Calibri"/>
          <w:b/>
          <w:color w:val="FF0000"/>
          <w:sz w:val="24"/>
          <w:szCs w:val="24"/>
          <w:u w:val="none"/>
        </w:rPr>
        <w:t>Zadanie z plastyki – 10.06.2020 r.</w:t>
      </w:r>
    </w:p>
    <w:p>
      <w:pPr>
        <w:pStyle w:val="Normal"/>
        <w:bidi w:val="0"/>
        <w:spacing w:lineRule="auto" w:line="240"/>
        <w:jc w:val="both"/>
        <w:rPr>
          <w:rFonts w:ascii="Tahoma" w:hAnsi="Tahoma" w:cs="Tahoma"/>
          <w:u w:val="single"/>
        </w:rPr>
      </w:pPr>
      <w:r>
        <w:rPr>
          <w:rFonts w:cs="Tahoma" w:ascii="Calibri" w:hAnsi="Calibri"/>
          <w:sz w:val="24"/>
          <w:szCs w:val="24"/>
          <w:u w:val="single"/>
        </w:rPr>
        <w:t>Projekt wzoru na tkaninę.</w:t>
      </w:r>
    </w:p>
    <w:p>
      <w:pPr>
        <w:pStyle w:val="Normal"/>
        <w:bidi w:val="0"/>
        <w:spacing w:lineRule="auto" w:line="240"/>
        <w:jc w:val="both"/>
        <w:rPr>
          <w:rFonts w:ascii="Tahoma" w:hAnsi="Tahoma" w:cs="Tahoma"/>
        </w:rPr>
      </w:pPr>
      <w:r>
        <w:rPr>
          <w:rFonts w:cs="Tahoma" w:ascii="Calibri" w:hAnsi="Calibri"/>
          <w:sz w:val="24"/>
          <w:szCs w:val="24"/>
        </w:rPr>
        <w:t xml:space="preserve">Wykonaj ćw. 2 ze str.102 </w:t>
      </w:r>
    </w:p>
    <w:p>
      <w:pPr>
        <w:pStyle w:val="Normal"/>
        <w:bidi w:val="0"/>
        <w:spacing w:lineRule="auto" w:line="240"/>
        <w:jc w:val="both"/>
        <w:rPr>
          <w:rFonts w:ascii="Tahoma" w:hAnsi="Tahoma" w:cs="Tahoma"/>
        </w:rPr>
      </w:pPr>
      <w:r>
        <w:rPr>
          <w:rFonts w:cs="Tahoma" w:ascii="Calibri" w:hAnsi="Calibri"/>
          <w:sz w:val="24"/>
          <w:szCs w:val="24"/>
        </w:rPr>
        <w:t>(przykład dekoracyjnej tkaniny znajduje się w podręczniku na dole str.103).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 w:val="false"/>
          <w:b w:val="false"/>
          <w:bCs w:val="false"/>
          <w:i/>
          <w:i/>
          <w:iCs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cs="Arial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NormalWeb"/>
        <w:bidi w:val="0"/>
        <w:spacing w:lineRule="auto" w:line="240" w:before="280" w:after="280"/>
        <w:jc w:val="center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FF0000"/>
          <w:sz w:val="24"/>
          <w:szCs w:val="24"/>
          <w:u w:val="none"/>
        </w:rPr>
        <w:t>Muzyka  -  10. 06. 2020r.</w:t>
      </w:r>
    </w:p>
    <w:p>
      <w:pPr>
        <w:pStyle w:val="Normal"/>
        <w:bidi w:val="0"/>
        <w:spacing w:lineRule="auto" w:line="240"/>
        <w:jc w:val="left"/>
        <w:rPr>
          <w:rFonts w:ascii="Tahoma" w:hAnsi="Tahoma" w:cs="Tahoma"/>
          <w:b/>
          <w:b/>
        </w:rPr>
      </w:pPr>
      <w:r>
        <w:rPr>
          <w:rFonts w:cs="Tahoma" w:ascii="Calibri" w:hAnsi="Calibri"/>
          <w:b/>
          <w:sz w:val="24"/>
          <w:szCs w:val="24"/>
        </w:rPr>
        <w:t>Warsztat muzyczny - rytm i metrum oraz pismo nutowe.</w:t>
      </w:r>
    </w:p>
    <w:p>
      <w:pPr>
        <w:pStyle w:val="Normal"/>
        <w:bidi w:val="0"/>
        <w:spacing w:lineRule="auto" w:line="240"/>
        <w:jc w:val="left"/>
        <w:rPr>
          <w:rFonts w:ascii="Tahoma" w:hAnsi="Tahoma" w:cs="Tahoma"/>
        </w:rPr>
      </w:pPr>
      <w:r>
        <w:rPr>
          <w:rFonts w:cs="Tahoma" w:ascii="Calibri" w:hAnsi="Calibri"/>
          <w:sz w:val="24"/>
          <w:szCs w:val="24"/>
        </w:rPr>
        <w:t xml:space="preserve">powtórzyć informacje o rytmie, metrum, kropce przy nucie oraz nazwach dźwięków. </w:t>
      </w:r>
    </w:p>
    <w:p>
      <w:pPr>
        <w:pStyle w:val="Normal"/>
        <w:bidi w:val="0"/>
        <w:spacing w:lineRule="auto" w:line="240"/>
        <w:jc w:val="left"/>
        <w:rPr>
          <w:rFonts w:ascii="Tahoma" w:hAnsi="Tahoma" w:cs="Tahoma"/>
          <w:vertAlign w:val="superscript"/>
        </w:rPr>
      </w:pP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 xml:space="preserve">Warsztat muzyczny – wykonać takty w metrum 2/4, 3/4, 4/4 zapisując za pomocą nut i pauz po pięć taktów (przykładów) można wykorzystać również kropkę przy nucie. </w:t>
        <w:br/>
        <w:t>Zapisz również nuty na pięciolinii i podpisz ich nazwy w podanej kolejności  a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  <w:vertAlign w:val="superscript"/>
        </w:rPr>
        <w:t>1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 xml:space="preserve"> c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  <w:vertAlign w:val="superscript"/>
        </w:rPr>
        <w:t xml:space="preserve">1 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>e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  <w:vertAlign w:val="superscript"/>
        </w:rPr>
        <w:t>1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 xml:space="preserve"> c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  <w:vertAlign w:val="superscript"/>
        </w:rPr>
        <w:t xml:space="preserve">2 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>g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  <w:vertAlign w:val="superscript"/>
        </w:rPr>
        <w:t>1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 xml:space="preserve"> h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  <w:vertAlign w:val="superscript"/>
        </w:rPr>
        <w:t xml:space="preserve">1 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>d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  <w:vertAlign w:val="superscript"/>
        </w:rPr>
        <w:t xml:space="preserve">1 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>f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  <w:vertAlign w:val="superscript"/>
        </w:rPr>
        <w:t>1</w:t>
      </w:r>
      <w:r>
        <w:rPr>
          <w:rFonts w:cs="Tahoma" w:ascii="Calibri" w:hAnsi="Calibri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 xml:space="preserve"> w zeszycie lekcyjnym.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ROSYJSKI </w:t>
      </w:r>
    </w:p>
    <w:p>
      <w:pPr>
        <w:pStyle w:val="Normal"/>
        <w:bidi w:val="0"/>
        <w:spacing w:lineRule="auto" w:line="240"/>
        <w:jc w:val="center"/>
        <w:rPr>
          <w:b/>
          <w:b/>
          <w:color w:val="00B0F0"/>
          <w:sz w:val="24"/>
          <w:szCs w:val="24"/>
        </w:rPr>
      </w:pPr>
      <w:r>
        <w:rPr>
          <w:rFonts w:ascii="Calibri" w:hAnsi="Calibri"/>
          <w:b/>
          <w:color w:val="00B0F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color w:val="00B0F0"/>
          <w:sz w:val="24"/>
          <w:szCs w:val="24"/>
        </w:rPr>
      </w:pPr>
      <w:r>
        <w:rPr>
          <w:rFonts w:ascii="Calibri" w:hAnsi="Calibri"/>
          <w:b/>
          <w:color w:val="00B0F0"/>
          <w:sz w:val="24"/>
          <w:szCs w:val="24"/>
        </w:rPr>
        <w:t xml:space="preserve">KOCHANI, JUŻ NIE BĘDĘ ZADAWAĆ PRACY DOMOWEJ. NIE PRZYSYŁAJCIE ZDJĘĆ WYKONANYCH ZADAŃ </w:t>
      </w:r>
      <w:r>
        <w:rPr>
          <w:rFonts w:eastAsia="Wingdings" w:cs="Wingdings" w:ascii="Calibri" w:hAnsi="Calibri"/>
          <w:b/>
          <w:color w:val="00B0F0"/>
          <w:sz w:val="24"/>
          <w:szCs w:val="24"/>
        </w:rPr>
        <w:t>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ŚRODA 10.06.2020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ru-RU"/>
        </w:rPr>
        <w:t>Урок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Teма: Ćwiczenia utrwalające poznane słownictwo. </w:t>
      </w:r>
    </w:p>
    <w:p>
      <w:pPr>
        <w:pStyle w:val="ListParagraph"/>
        <w:numPr>
          <w:ilvl w:val="0"/>
          <w:numId w:val="4"/>
        </w:numPr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Kochani, w celu utrwalenia słownictwa, które poznaliśmy poproszę Was o wykonanie zadania 10/127. Napiszcie, jak lubią odpoczywać zwierzęta przedstawione na obrazkach. Wykorzystajcie podane wyrażenia. Zdania zapiszcie w zeszycie.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>
        <w:rPr>
          <w:rFonts w:ascii="Calibri" w:hAnsi="Calibri"/>
          <w:b/>
          <w:sz w:val="24"/>
          <w:szCs w:val="24"/>
        </w:rPr>
        <w:t>Powodzenia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eastAsia="Wingdings" w:cs="Wingdings" w:ascii="Calibri" w:hAnsi="Calibri"/>
          <w:sz w:val="24"/>
          <w:szCs w:val="24"/>
        </w:rPr>
        <w:t>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ind w:left="360" w:hanging="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tabs>
          <w:tab w:val="clear" w:pos="709"/>
          <w:tab w:val="left" w:pos="3690" w:leader="none"/>
        </w:tabs>
        <w:bidi w:val="0"/>
        <w:spacing w:lineRule="auto" w:line="240"/>
        <w:ind w:hanging="0"/>
        <w:jc w:val="center"/>
        <w:rPr>
          <w:sz w:val="24"/>
          <w:szCs w:val="24"/>
        </w:rPr>
      </w:pPr>
      <w:r>
        <w:rPr>
          <w:rFonts w:cs="Times New Roman" w:ascii="Calibri" w:hAnsi="Calibri"/>
          <w:b/>
          <w:bCs/>
          <w:color w:val="FF0000"/>
          <w:sz w:val="24"/>
          <w:szCs w:val="24"/>
          <w:u w:val="none"/>
        </w:rPr>
        <w:t>Język polski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08.06.2020.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Człowiek i zwierzęta-jak równy z równym.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Na podstawie dostępnych źródeł zapisz kilka informacji na temat delfinów ( sposób życia, porozumiewanie się, inteligencja, występowanie, ciekawostki).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tekst „ „Delfin człowiekowi człowiekiem”, s. 294.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Cs/>
          <w:sz w:val="24"/>
          <w:szCs w:val="24"/>
        </w:rPr>
        <w:t>Uzupełnij kartę pracy, przepisz ją do zeszytu</w:t>
      </w:r>
      <w:r>
        <w:rPr>
          <w:rFonts w:cs="Times New Roman" w:ascii="Calibri" w:hAnsi="Calibri"/>
          <w:b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b/>
          <w:b/>
          <w:color w:val="99CC00"/>
          <w:sz w:val="24"/>
          <w:szCs w:val="24"/>
        </w:rPr>
      </w:pPr>
      <w:r>
        <w:rPr>
          <w:rFonts w:cs="Times New Roman" w:ascii="Calibri" w:hAnsi="Calibri"/>
          <w:b/>
          <w:color w:val="99CC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b/>
          <w:b/>
          <w:color w:val="99CC00"/>
          <w:sz w:val="24"/>
          <w:szCs w:val="24"/>
        </w:rPr>
      </w:pPr>
      <w:r>
        <w:rPr>
          <w:rFonts w:cs="Times New Roman" w:ascii="Calibri" w:hAnsi="Calibri"/>
          <w:b/>
          <w:color w:val="99CC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Times New Roman"/>
          <w:b/>
          <w:b/>
          <w:color w:val="99CC00"/>
          <w:sz w:val="24"/>
          <w:szCs w:val="24"/>
        </w:rPr>
      </w:pPr>
      <w:r>
        <w:rPr>
          <w:rFonts w:cs="Times New Roman" w:ascii="Calibri" w:hAnsi="Calibri"/>
          <w:b/>
          <w:color w:val="99CC00"/>
          <w:sz w:val="24"/>
          <w:szCs w:val="24"/>
        </w:rPr>
        <w:t>Człowiek i zwierzęta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b/>
          <w:b/>
          <w:color w:val="99CC00"/>
          <w:sz w:val="24"/>
          <w:szCs w:val="24"/>
        </w:rPr>
      </w:pPr>
      <w:r>
        <w:rPr>
          <w:rFonts w:cs="Times New Roman" w:ascii="Calibri" w:hAnsi="Calibri"/>
          <w:b/>
          <w:color w:val="99CC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Uzupełnij notatkę wyrazami podanymi w ramce. Pamiętaj, że jedno z tych słów możesz wpisać dwa razy.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sz w:val="24"/>
          <w:szCs w:val="24"/>
          <w:lang w:val="pl-PL" w:eastAsia="pl-PL"/>
        </w:rPr>
      </w:pPr>
      <w:r>
        <w:rPr>
          <w:rFonts w:cs="Times New Roman" w:ascii="Calibri" w:hAnsi="Calibri"/>
          <w:sz w:val="24"/>
          <w:szCs w:val="24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300990</wp:posOffset>
                </wp:positionH>
                <wp:positionV relativeFrom="paragraph">
                  <wp:posOffset>181610</wp:posOffset>
                </wp:positionV>
                <wp:extent cx="4859020" cy="5626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560" cy="561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53" h="887">
                              <a:moveTo>
                                <a:pt x="147" y="0"/>
                              </a:moveTo>
                              <a:lnTo>
                                <a:pt x="148" y="0"/>
                              </a:lnTo>
                              <a:cubicBezTo>
                                <a:pt x="122" y="0"/>
                                <a:pt x="96" y="7"/>
                                <a:pt x="74" y="20"/>
                              </a:cubicBezTo>
                              <a:cubicBezTo>
                                <a:pt x="51" y="33"/>
                                <a:pt x="33" y="51"/>
                                <a:pt x="20" y="74"/>
                              </a:cubicBezTo>
                              <a:cubicBezTo>
                                <a:pt x="7" y="96"/>
                                <a:pt x="0" y="122"/>
                                <a:pt x="0" y="148"/>
                              </a:cubicBezTo>
                              <a:lnTo>
                                <a:pt x="0" y="738"/>
                              </a:lnTo>
                              <a:lnTo>
                                <a:pt x="0" y="738"/>
                              </a:lnTo>
                              <a:cubicBezTo>
                                <a:pt x="0" y="764"/>
                                <a:pt x="7" y="790"/>
                                <a:pt x="20" y="812"/>
                              </a:cubicBezTo>
                              <a:cubicBezTo>
                                <a:pt x="33" y="835"/>
                                <a:pt x="51" y="853"/>
                                <a:pt x="74" y="866"/>
                              </a:cubicBezTo>
                              <a:cubicBezTo>
                                <a:pt x="96" y="879"/>
                                <a:pt x="122" y="886"/>
                                <a:pt x="148" y="886"/>
                              </a:cubicBezTo>
                              <a:lnTo>
                                <a:pt x="7504" y="886"/>
                              </a:lnTo>
                              <a:lnTo>
                                <a:pt x="7504" y="886"/>
                              </a:lnTo>
                              <a:cubicBezTo>
                                <a:pt x="7530" y="886"/>
                                <a:pt x="7556" y="879"/>
                                <a:pt x="7578" y="866"/>
                              </a:cubicBezTo>
                              <a:cubicBezTo>
                                <a:pt x="7601" y="853"/>
                                <a:pt x="7619" y="835"/>
                                <a:pt x="7632" y="812"/>
                              </a:cubicBezTo>
                              <a:cubicBezTo>
                                <a:pt x="7645" y="790"/>
                                <a:pt x="7652" y="764"/>
                                <a:pt x="7652" y="738"/>
                              </a:cubicBezTo>
                              <a:lnTo>
                                <a:pt x="7652" y="147"/>
                              </a:lnTo>
                              <a:lnTo>
                                <a:pt x="7652" y="148"/>
                              </a:lnTo>
                              <a:lnTo>
                                <a:pt x="7652" y="148"/>
                              </a:lnTo>
                              <a:cubicBezTo>
                                <a:pt x="7652" y="122"/>
                                <a:pt x="7645" y="96"/>
                                <a:pt x="7632" y="74"/>
                              </a:cubicBezTo>
                              <a:cubicBezTo>
                                <a:pt x="7619" y="51"/>
                                <a:pt x="7601" y="33"/>
                                <a:pt x="7578" y="20"/>
                              </a:cubicBezTo>
                              <a:cubicBezTo>
                                <a:pt x="7556" y="7"/>
                                <a:pt x="7530" y="0"/>
                                <a:pt x="7504" y="0"/>
                              </a:cubicBezTo>
                              <a:lnTo>
                                <a:pt x="14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160" w:lineRule="auto" w:line="25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>uczucia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>życia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>inteligentnymi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>ludzie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>zwierzęta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>rośliny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>gatunków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>królowie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>poddanymi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 New Roman" w:hAnsi="Times New Roman" w:eastAsia="Calibri" w:cs="Times New Roman"/>
                                <w:color w:val="auto"/>
                                <w:lang w:val="pl-PL" w:bidi="ar-SA"/>
                              </w:rPr>
                              <w:t>bezbronne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3.7pt;margin-top:14.3pt;width:382.5pt;height:44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160" w:lineRule="auto" w:line="256"/>
                        <w:jc w:val="center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>uczucia</w:t>
                      </w: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i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>życia</w:t>
                      </w: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i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>inteligentnymi</w:t>
                      </w: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i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>ludzie</w:t>
                      </w: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i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>zwierzęta</w:t>
                      </w: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i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>rośliny</w:t>
                      </w: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i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>gatunków</w:t>
                      </w: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i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>królowie</w:t>
                      </w: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i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>poddanymi</w:t>
                      </w: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i/>
                          <w:rFonts w:ascii="Times New Roman" w:hAnsi="Times New Roman" w:eastAsia="Calibri" w:cs="Times New Roman"/>
                          <w:color w:val="auto"/>
                          <w:lang w:val="pl-PL" w:bidi="ar-SA"/>
                        </w:rPr>
                        <w:t>bezbronne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002060" weight="19080" joinstyle="miter" endcap="flat"/>
              </v:roundrect>
            </w:pict>
          </mc:Fallback>
        </mc:AlternateConten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Na naszej planecie żyją __________________________,  __________________________ i __________________________. Ludzie są najbardziej __________________________ stworzeniami ze wszystkich ____________________________ zamieszkujących Ziemię. W związku z tym czują się oni nieraz jak __________________________ świata, a wszystkie inne stworzenia traktują tak, jakby były ich _____________________________. Trzeba pamiętać, że zwierzęta też mają ___________________________________ i prawo do __________________________. Swoją inteligencję ludzie powinni wykorzystywać nie tylko dla własnej korzyści, ale także w trosce o przetrwanie ginących _______________________, które są __________________________  wobec działań człowieka.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Zapisz w zeszycie 3 propozycje działań na rzecz lepszego traktowania zwierząt.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09.06.2020. i 10.06.2020. (zadania na 2 dni)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Jak napisać list oficjalny?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Zapoznaj się z informacjami na temat redagowania listu oficjalnego, s. 299.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list oficjalny (wzór) z podręcznika.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zad. 2, s.300.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Zredaguj list oficjalny do dyrektora szkoły z prośba o pomoc w zorganizowaniu konkursu polonistycznego.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eastAsia="Times New Roman" w:cs="Times New Roman" w:ascii="Calibri" w:hAnsi="Calibri"/>
          <w:b/>
          <w:i/>
          <w:iCs/>
          <w:sz w:val="24"/>
          <w:szCs w:val="24"/>
          <w:u w:val="singl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  <w:rFonts w:ascii="Arial" w:hAnsi="Arial" w:cs="Aria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WW8Num1z0">
    <w:name w:val="WW8Num1z0"/>
    <w:qFormat/>
    <w:rPr>
      <w:rFonts w:ascii="Symbol" w:hAnsi="Symbol" w:cs="Symbol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3z0">
    <w:name w:val="WW8Num3z0"/>
    <w:qFormat/>
    <w:rPr>
      <w:rFonts w:ascii="Arial" w:hAnsi="Arial" w:cs="Arial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Wingdings" w:hAnsi="Wingdings" w:cs="Wingdings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1Tir9OVLqA" TargetMode="External"/><Relationship Id="rId3" Type="http://schemas.openxmlformats.org/officeDocument/2006/relationships/hyperlink" Target="https://www.youtube.com/watch?v=dCDu7SpSs4M" TargetMode="External"/><Relationship Id="rId4" Type="http://schemas.openxmlformats.org/officeDocument/2006/relationships/hyperlink" Target="https://szaloneliczby.pl/termometr/" TargetMode="External"/><Relationship Id="rId5" Type="http://schemas.openxmlformats.org/officeDocument/2006/relationships/hyperlink" Target="https://www.youtube.com/watch?v=oK1aEAVTxFw" TargetMode="External"/><Relationship Id="rId6" Type="http://schemas.openxmlformats.org/officeDocument/2006/relationships/hyperlink" Target="https://szaloneliczby.pl/dodawanie-liczb-ujemnych/" TargetMode="External"/><Relationship Id="rId7" Type="http://schemas.openxmlformats.org/officeDocument/2006/relationships/hyperlink" Target="https://www.youtube.com/watch?v=3wHmwDmlpN0" TargetMode="External"/><Relationship Id="rId8" Type="http://schemas.openxmlformats.org/officeDocument/2006/relationships/hyperlink" Target="https://youtu.be/BkQ_1KssDQE" TargetMode="External"/><Relationship Id="rId9" Type="http://schemas.openxmlformats.org/officeDocument/2006/relationships/hyperlink" Target="https://quizizz.com/join/quiz/5e8d7b4e2c3ad4001c30f619/start?from=soloLinkShare&amp;referrer=57b16bd01dd1c2bc7506ef06" TargetMode="External"/><Relationship Id="rId10" Type="http://schemas.openxmlformats.org/officeDocument/2006/relationships/hyperlink" Target="https://learningapps.org/view4298751" TargetMode="External"/><Relationship Id="rId11" Type="http://schemas.openxmlformats.org/officeDocument/2006/relationships/hyperlink" Target="https://learningapps.org/watch?v=pkwn28j7320" TargetMode="External"/><Relationship Id="rId12" Type="http://schemas.openxmlformats.org/officeDocument/2006/relationships/hyperlink" Target="https://quizizz.com/admin/quiz/5c0a2faf687cfb001af23d25/comparatives-and-superlatives" TargetMode="External"/><Relationship Id="rId13" Type="http://schemas.openxmlformats.org/officeDocument/2006/relationships/hyperlink" Target="https://quizizz.com/admin/quiz/5de54a5316039e001bd3ffd3/brainy-unit" TargetMode="External"/><Relationship Id="rId14" Type="http://schemas.openxmlformats.org/officeDocument/2006/relationships/hyperlink" Target="https://quizizz.com/admin/quiz/5ea489eafbce75001fa6e263/english-class-a-klasa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LibreOffice/6.4.3.2$Windows_X86_64 LibreOffice_project/747b5d0ebf89f41c860ec2a39efd7cb15b54f2d8</Application>
  <Pages>4</Pages>
  <Words>875</Words>
  <Characters>6409</Characters>
  <CharactersWithSpaces>7309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2020-06-07T20:04:33Z</dcterms:created>
  <dc:creator/>
  <dc:description/>
  <dc:language>pl-PL</dc:language>
  <cp:lastModifiedBy/>
  <dcterms:modified xsi:type="dcterms:W3CDTF">2020-06-07T20:38:59Z</dcterms:modified>
  <cp:revision>1</cp:revision>
  <dc:subject/>
  <dc:title/>
</cp:coreProperties>
</file>